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6208FB" w14:paraId="66077089" w14:textId="77777777" w:rsidTr="006208FB">
        <w:trPr>
          <w:trHeight w:val="649"/>
        </w:trPr>
        <w:tc>
          <w:tcPr>
            <w:tcW w:w="992" w:type="dxa"/>
            <w:vAlign w:val="center"/>
            <w:hideMark/>
          </w:tcPr>
          <w:p w14:paraId="66DDF8EF" w14:textId="298D01C2" w:rsidR="006208FB" w:rsidRDefault="006208FB">
            <w:pPr>
              <w:pStyle w:val="Normaal2"/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2CD54E4A" wp14:editId="5342A3AE">
                  <wp:extent cx="361950" cy="3619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 descr="technisch ontwerp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6CA3E14E" w14:textId="77777777" w:rsidR="006208FB" w:rsidRDefault="006208FB">
            <w:pPr>
              <w:pStyle w:val="Kop-2"/>
            </w:pPr>
            <w:r>
              <w:t>Schetsen – Stroomkring</w:t>
            </w:r>
          </w:p>
        </w:tc>
      </w:tr>
    </w:tbl>
    <w:p w14:paraId="467513B5" w14:textId="77777777" w:rsidR="006208FB" w:rsidRDefault="006208FB" w:rsidP="006208FB">
      <w:pPr>
        <w:pStyle w:val="Normaal2"/>
      </w:pPr>
    </w:p>
    <w:p w14:paraId="1481DBBA" w14:textId="77777777" w:rsidR="006208FB" w:rsidRDefault="006208FB" w:rsidP="006208FB">
      <w:pPr>
        <w:pStyle w:val="Normaal2"/>
        <w:rPr>
          <w:lang w:val="en-US"/>
        </w:rPr>
      </w:pPr>
      <w:r>
        <w:t>Voor je ontwerp maak een stroomkring.</w:t>
      </w:r>
    </w:p>
    <w:p w14:paraId="54D7214C" w14:textId="77777777" w:rsidR="006208FB" w:rsidRDefault="006208FB" w:rsidP="006208FB">
      <w:pPr>
        <w:pStyle w:val="Normaal2"/>
      </w:pPr>
    </w:p>
    <w:p w14:paraId="5C253953" w14:textId="400C0FBB" w:rsidR="006208FB" w:rsidRDefault="006208FB" w:rsidP="006208FB">
      <w:pPr>
        <w:pStyle w:val="Normaal2"/>
        <w:rPr>
          <w:rFonts w:cs="Arial"/>
        </w:rPr>
      </w:pPr>
      <w:r>
        <w:rPr>
          <w:rFonts w:cs="Arial"/>
          <w:color w:val="000000"/>
        </w:rPr>
        <w:t>Teken een schema van de stroomkring. Zorg dat je de goede symbolen gebruikt.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noProof/>
          <w:lang w:eastAsia="nl-NL"/>
        </w:rPr>
        <w:drawing>
          <wp:inline distT="0" distB="0" distL="0" distR="0" wp14:anchorId="0E2949CC" wp14:editId="5FFE7645">
            <wp:extent cx="1295400" cy="1371600"/>
            <wp:effectExtent l="0" t="0" r="0" b="0"/>
            <wp:docPr id="6" name="Afbeelding 6" descr="http://www.2college.nl/tech/begrippen/di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http://www.2college.nl/tech/begrippen/diod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100D393" wp14:editId="2225DA2F">
            <wp:extent cx="1162050" cy="1371600"/>
            <wp:effectExtent l="0" t="0" r="0" b="0"/>
            <wp:docPr id="5" name="Afbeelding 5" descr="http://www.2college.nl/tech/begrippen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http://www.2college.nl/tech/begrippen/l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FFCC00"/>
          <w:lang w:eastAsia="nl-NL"/>
        </w:rPr>
        <w:drawing>
          <wp:inline distT="0" distB="0" distL="0" distR="0" wp14:anchorId="77C19EA4" wp14:editId="34452C86">
            <wp:extent cx="1289050" cy="1371600"/>
            <wp:effectExtent l="0" t="0" r="6350" b="0"/>
            <wp:docPr id="4" name="Afbeelding 4" descr="http://www.2college.nl/tech/kwartet/symweerstand_kwart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http://www.2college.nl/tech/kwartet/symweerstand_kwart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FFCC00"/>
          <w:lang w:eastAsia="nl-NL"/>
        </w:rPr>
        <w:drawing>
          <wp:inline distT="0" distB="0" distL="0" distR="0" wp14:anchorId="59EFFD87" wp14:editId="57E6A21A">
            <wp:extent cx="1289050" cy="1365250"/>
            <wp:effectExtent l="0" t="0" r="6350" b="6350"/>
            <wp:docPr id="3" name="Afbeelding 3" descr="http://www.2college.nl/tech/kwartet/symvoeding_kwarte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http://www.2college.nl/tech/kwartet/symvoeding_kwarte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FFCC00"/>
        </w:rPr>
        <w:br/>
      </w:r>
      <w:r>
        <w:rPr>
          <w:rFonts w:cs="Arial"/>
          <w:color w:val="000000"/>
        </w:rPr>
        <w:t>Diode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LED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Weerstand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Voeding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</w:rPr>
        <w:t>Geef met pijlen aan in welke richting de stroom loopt.</w:t>
      </w:r>
    </w:p>
    <w:p w14:paraId="1B150164" w14:textId="77777777" w:rsidR="006208FB" w:rsidRDefault="006208FB" w:rsidP="006208FB">
      <w:pPr>
        <w:pStyle w:val="Normaal2"/>
        <w:rPr>
          <w:rFonts w:cs="Arial"/>
        </w:rPr>
      </w:pPr>
    </w:p>
    <w:p w14:paraId="0FE323CF" w14:textId="77777777" w:rsidR="006208FB" w:rsidRDefault="006208FB" w:rsidP="006208FB">
      <w:pPr>
        <w:pStyle w:val="Normaal2"/>
        <w:rPr>
          <w:rFonts w:cs="Arial"/>
        </w:rPr>
      </w:pPr>
      <w:r>
        <w:rPr>
          <w:rFonts w:cs="Arial"/>
        </w:rPr>
        <w:t xml:space="preserve">Je mag ook software gebruiken voor het tekenen van de stroomkring zoals </w:t>
      </w:r>
      <w:hyperlink r:id="rId16" w:history="1">
        <w:r>
          <w:rPr>
            <w:rStyle w:val="Hyperlink"/>
          </w:rPr>
          <w:t>yenka.com</w:t>
        </w:r>
      </w:hyperlink>
      <w:r>
        <w:rPr>
          <w:rFonts w:cs="Arial"/>
        </w:rPr>
        <w:t>.</w:t>
      </w:r>
    </w:p>
    <w:p w14:paraId="17E184CF" w14:textId="77777777" w:rsidR="006208FB" w:rsidRDefault="006208FB" w:rsidP="006208FB">
      <w:pPr>
        <w:pStyle w:val="Normaal2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09"/>
      </w:tblGrid>
      <w:tr w:rsidR="006208FB" w14:paraId="031C9F48" w14:textId="77777777" w:rsidTr="006208FB">
        <w:tc>
          <w:tcPr>
            <w:tcW w:w="9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0AD0D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31EB99E0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367AEB29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249C53FF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1C4F17C9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21502BB3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1BA935EA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45861B36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44CED237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4D635B86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77BB11D2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5EA7A5F0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6095E3BE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714EDE04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79A8322A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4499790F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4EC5FB68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1C4A9F26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75C82A86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1B145FF3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77B1BE1F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78D7AB16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04CB66B4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0A2FB6AD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637FAF90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347F014D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0761C696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4D0C1347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  <w:p w14:paraId="634C59C4" w14:textId="77777777" w:rsidR="006208FB" w:rsidRDefault="006208FB">
            <w:pPr>
              <w:pStyle w:val="Normaal2"/>
              <w:rPr>
                <w:szCs w:val="22"/>
                <w:lang w:val="nl-NL"/>
              </w:rPr>
            </w:pPr>
          </w:p>
        </w:tc>
      </w:tr>
    </w:tbl>
    <w:p w14:paraId="6BC37552" w14:textId="77777777" w:rsidR="0092318D" w:rsidRPr="006208FB" w:rsidRDefault="0092318D" w:rsidP="006208FB"/>
    <w:sectPr w:rsidR="0092318D" w:rsidRPr="006208FB" w:rsidSect="00C270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EACE" w14:textId="77777777" w:rsidR="00DF7FD4" w:rsidRDefault="00DF7FD4" w:rsidP="00F36AAF">
      <w:pPr>
        <w:spacing w:after="0"/>
      </w:pPr>
      <w:r>
        <w:separator/>
      </w:r>
    </w:p>
  </w:endnote>
  <w:endnote w:type="continuationSeparator" w:id="0">
    <w:p w14:paraId="312D7E3B" w14:textId="77777777" w:rsidR="00DF7FD4" w:rsidRDefault="00DF7FD4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0A85" w14:textId="77777777" w:rsidR="00DF7FD4" w:rsidRDefault="00DF7FD4" w:rsidP="00F36AAF">
      <w:pPr>
        <w:spacing w:after="0"/>
      </w:pPr>
      <w:r>
        <w:separator/>
      </w:r>
    </w:p>
  </w:footnote>
  <w:footnote w:type="continuationSeparator" w:id="0">
    <w:p w14:paraId="398DEBAA" w14:textId="77777777" w:rsidR="00DF7FD4" w:rsidRDefault="00DF7FD4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08FB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160AD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03A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DF7FD4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2college.nl/tech/begrippen/weerstand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yenk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2college.nl/tech/begrippen/voeding.ht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FFC3-6E62-4E83-841E-D99BEEBC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2013-05-31T06:41:00Z</dcterms:modified>
</cp:coreProperties>
</file>