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861A9A" w14:paraId="7CE42975" w14:textId="77777777" w:rsidTr="00861A9A">
        <w:trPr>
          <w:trHeight w:val="649"/>
        </w:trPr>
        <w:tc>
          <w:tcPr>
            <w:tcW w:w="992" w:type="dxa"/>
            <w:vAlign w:val="center"/>
            <w:hideMark/>
          </w:tcPr>
          <w:p w14:paraId="7AEA2576" w14:textId="49A32158" w:rsidR="00861A9A" w:rsidRDefault="00861A9A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2C8B5206" wp14:editId="3EF04917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 descr="werktekening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03AC1D14" w14:textId="77777777" w:rsidR="00861A9A" w:rsidRDefault="00861A9A">
            <w:pPr>
              <w:pStyle w:val="Kop-2"/>
            </w:pPr>
            <w:r>
              <w:t>De werktekening</w:t>
            </w:r>
          </w:p>
        </w:tc>
      </w:tr>
    </w:tbl>
    <w:p w14:paraId="58175940" w14:textId="77777777" w:rsidR="00861A9A" w:rsidRDefault="00861A9A" w:rsidP="00861A9A">
      <w:pPr>
        <w:pStyle w:val="Normaal2"/>
        <w:rPr>
          <w:lang w:val="en-US"/>
        </w:rPr>
      </w:pPr>
    </w:p>
    <w:p w14:paraId="12C7CDE2" w14:textId="77777777" w:rsidR="00861A9A" w:rsidRDefault="00861A9A" w:rsidP="00861A9A">
      <w:pPr>
        <w:pStyle w:val="Normaal2"/>
        <w:numPr>
          <w:ilvl w:val="0"/>
          <w:numId w:val="11"/>
        </w:numPr>
      </w:pPr>
      <w:r>
        <w:t>Maak de werktekening. De werktekening moet compleet zijn met de maten en andere gegevens van het product.</w:t>
      </w:r>
    </w:p>
    <w:p w14:paraId="16322495" w14:textId="77777777" w:rsidR="00861A9A" w:rsidRDefault="00861A9A" w:rsidP="00861A9A">
      <w:pPr>
        <w:pStyle w:val="Normaal2"/>
        <w:rPr>
          <w:b/>
        </w:rPr>
      </w:pPr>
    </w:p>
    <w:p w14:paraId="1CB21490" w14:textId="77777777" w:rsidR="00861A9A" w:rsidRDefault="00861A9A" w:rsidP="00861A9A">
      <w:pPr>
        <w:pStyle w:val="Normaal2"/>
        <w:rPr>
          <w:b/>
        </w:rPr>
      </w:pPr>
      <w:r>
        <w:rPr>
          <w:b/>
        </w:rPr>
        <w:t>Tip: Teken de werktekening met een 3D tekenprogramma.</w:t>
      </w:r>
    </w:p>
    <w:p w14:paraId="76CBA722" w14:textId="77777777" w:rsidR="00861A9A" w:rsidRDefault="00861A9A" w:rsidP="00861A9A">
      <w:pPr>
        <w:pStyle w:val="Normaal2"/>
      </w:pPr>
    </w:p>
    <w:p w14:paraId="7DD7C6D9" w14:textId="77777777" w:rsidR="00861A9A" w:rsidRDefault="00861A9A" w:rsidP="00861A9A">
      <w:pPr>
        <w:pStyle w:val="Normaal2"/>
        <w:rPr>
          <w:b/>
        </w:rPr>
      </w:pPr>
      <w:r>
        <w:rPr>
          <w:b/>
          <w:noProof/>
        </w:rPr>
        <w:t xml:space="preserve">Werktekening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5"/>
      </w:tblGrid>
      <w:tr w:rsidR="00861A9A" w14:paraId="61142DD2" w14:textId="77777777" w:rsidTr="00861A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6AA4" w14:textId="77777777" w:rsidR="00861A9A" w:rsidRDefault="00861A9A">
            <w:pPr>
              <w:pStyle w:val="Normaal2"/>
            </w:pPr>
          </w:p>
          <w:p w14:paraId="10AC0081" w14:textId="77777777" w:rsidR="00861A9A" w:rsidRDefault="00861A9A">
            <w:pPr>
              <w:pStyle w:val="Normaal2"/>
            </w:pPr>
          </w:p>
          <w:p w14:paraId="319C100F" w14:textId="77777777" w:rsidR="00861A9A" w:rsidRDefault="00861A9A">
            <w:pPr>
              <w:pStyle w:val="Normaal2"/>
            </w:pPr>
          </w:p>
          <w:p w14:paraId="4B20D5F5" w14:textId="77777777" w:rsidR="00861A9A" w:rsidRDefault="00861A9A">
            <w:pPr>
              <w:pStyle w:val="Normaal2"/>
            </w:pPr>
          </w:p>
          <w:p w14:paraId="45BCEEEC" w14:textId="77777777" w:rsidR="00861A9A" w:rsidRDefault="00861A9A">
            <w:pPr>
              <w:pStyle w:val="Normaal2"/>
            </w:pPr>
          </w:p>
          <w:p w14:paraId="7C26A22E" w14:textId="77777777" w:rsidR="00861A9A" w:rsidRDefault="00861A9A">
            <w:pPr>
              <w:pStyle w:val="Normaal2"/>
            </w:pPr>
          </w:p>
          <w:p w14:paraId="7128C5BB" w14:textId="77777777" w:rsidR="00861A9A" w:rsidRDefault="00861A9A">
            <w:pPr>
              <w:pStyle w:val="Normaal2"/>
            </w:pPr>
          </w:p>
          <w:p w14:paraId="44367D10" w14:textId="77777777" w:rsidR="00861A9A" w:rsidRDefault="00861A9A">
            <w:pPr>
              <w:pStyle w:val="Normaal2"/>
            </w:pPr>
          </w:p>
          <w:p w14:paraId="79689877" w14:textId="77777777" w:rsidR="00861A9A" w:rsidRDefault="00861A9A">
            <w:pPr>
              <w:pStyle w:val="Normaal2"/>
            </w:pPr>
          </w:p>
          <w:p w14:paraId="3CADFC46" w14:textId="77777777" w:rsidR="00861A9A" w:rsidRDefault="00861A9A">
            <w:pPr>
              <w:pStyle w:val="Normaal2"/>
            </w:pPr>
          </w:p>
          <w:p w14:paraId="79B3EAC2" w14:textId="77777777" w:rsidR="00861A9A" w:rsidRDefault="00861A9A">
            <w:pPr>
              <w:pStyle w:val="Normaal2"/>
            </w:pPr>
          </w:p>
          <w:p w14:paraId="064212CF" w14:textId="77777777" w:rsidR="00861A9A" w:rsidRDefault="00861A9A">
            <w:pPr>
              <w:pStyle w:val="Normaal2"/>
            </w:pPr>
          </w:p>
          <w:p w14:paraId="2FD84C44" w14:textId="77777777" w:rsidR="00861A9A" w:rsidRDefault="00861A9A">
            <w:pPr>
              <w:pStyle w:val="Normaal2"/>
            </w:pPr>
          </w:p>
          <w:p w14:paraId="17F2A7F8" w14:textId="77777777" w:rsidR="00861A9A" w:rsidRDefault="00861A9A">
            <w:pPr>
              <w:pStyle w:val="Normaal2"/>
            </w:pPr>
          </w:p>
          <w:p w14:paraId="532291B6" w14:textId="77777777" w:rsidR="00861A9A" w:rsidRDefault="00861A9A">
            <w:pPr>
              <w:pStyle w:val="Normaal2"/>
            </w:pPr>
          </w:p>
          <w:p w14:paraId="703CCAEE" w14:textId="77777777" w:rsidR="00861A9A" w:rsidRDefault="00861A9A">
            <w:pPr>
              <w:pStyle w:val="Normaal2"/>
            </w:pPr>
          </w:p>
          <w:p w14:paraId="6742082A" w14:textId="77777777" w:rsidR="00861A9A" w:rsidRDefault="00861A9A">
            <w:pPr>
              <w:pStyle w:val="Normaal2"/>
            </w:pPr>
          </w:p>
          <w:p w14:paraId="6B402F43" w14:textId="77777777" w:rsidR="00861A9A" w:rsidRDefault="00861A9A">
            <w:pPr>
              <w:pStyle w:val="Normaal2"/>
            </w:pPr>
          </w:p>
          <w:p w14:paraId="18620EC9" w14:textId="77777777" w:rsidR="00861A9A" w:rsidRDefault="00861A9A">
            <w:pPr>
              <w:pStyle w:val="Normaal2"/>
            </w:pPr>
          </w:p>
          <w:p w14:paraId="04DDE8CD" w14:textId="77777777" w:rsidR="00861A9A" w:rsidRDefault="00861A9A">
            <w:pPr>
              <w:pStyle w:val="Normaal2"/>
            </w:pPr>
          </w:p>
          <w:p w14:paraId="5038A14A" w14:textId="77777777" w:rsidR="00861A9A" w:rsidRDefault="00861A9A">
            <w:pPr>
              <w:pStyle w:val="Normaal2"/>
            </w:pPr>
          </w:p>
          <w:p w14:paraId="27908327" w14:textId="77777777" w:rsidR="00861A9A" w:rsidRDefault="00861A9A">
            <w:pPr>
              <w:pStyle w:val="Normaal2"/>
            </w:pPr>
          </w:p>
          <w:p w14:paraId="6E043EE4" w14:textId="77777777" w:rsidR="00861A9A" w:rsidRDefault="00861A9A">
            <w:pPr>
              <w:pStyle w:val="Normaal2"/>
            </w:pPr>
          </w:p>
          <w:p w14:paraId="33ED94DC" w14:textId="77777777" w:rsidR="00861A9A" w:rsidRDefault="00861A9A">
            <w:pPr>
              <w:pStyle w:val="Normaal2"/>
            </w:pPr>
          </w:p>
          <w:p w14:paraId="3C748248" w14:textId="77777777" w:rsidR="00861A9A" w:rsidRDefault="00861A9A">
            <w:pPr>
              <w:pStyle w:val="Normaal2"/>
            </w:pPr>
          </w:p>
          <w:p w14:paraId="5CB6CD23" w14:textId="77777777" w:rsidR="00861A9A" w:rsidRDefault="00861A9A">
            <w:pPr>
              <w:pStyle w:val="Normaal2"/>
            </w:pPr>
          </w:p>
          <w:p w14:paraId="6BE88E68" w14:textId="77777777" w:rsidR="00861A9A" w:rsidRDefault="00861A9A">
            <w:pPr>
              <w:pStyle w:val="Normaal2"/>
            </w:pPr>
          </w:p>
          <w:p w14:paraId="53AC0BB0" w14:textId="77777777" w:rsidR="00861A9A" w:rsidRDefault="00861A9A">
            <w:pPr>
              <w:pStyle w:val="Normaal2"/>
            </w:pPr>
          </w:p>
          <w:p w14:paraId="0A494BF6" w14:textId="77777777" w:rsidR="00861A9A" w:rsidRDefault="00861A9A">
            <w:pPr>
              <w:pStyle w:val="Normaal2"/>
            </w:pPr>
          </w:p>
          <w:p w14:paraId="38F3DADC" w14:textId="77777777" w:rsidR="00861A9A" w:rsidRDefault="00861A9A">
            <w:pPr>
              <w:pStyle w:val="Normaal2"/>
            </w:pPr>
          </w:p>
          <w:p w14:paraId="7E1FF020" w14:textId="77777777" w:rsidR="00861A9A" w:rsidRDefault="00861A9A">
            <w:pPr>
              <w:pStyle w:val="Normaal2"/>
            </w:pPr>
          </w:p>
          <w:p w14:paraId="2A4C0366" w14:textId="77777777" w:rsidR="00861A9A" w:rsidRDefault="00861A9A">
            <w:pPr>
              <w:pStyle w:val="Normaal2"/>
            </w:pPr>
          </w:p>
          <w:p w14:paraId="412B18A0" w14:textId="77777777" w:rsidR="00861A9A" w:rsidRDefault="00861A9A">
            <w:pPr>
              <w:pStyle w:val="Normaal2"/>
            </w:pPr>
          </w:p>
          <w:p w14:paraId="2D5C9149" w14:textId="77777777" w:rsidR="00861A9A" w:rsidRDefault="00861A9A">
            <w:pPr>
              <w:pStyle w:val="Normaal2"/>
            </w:pPr>
          </w:p>
          <w:p w14:paraId="533E6B38" w14:textId="77777777" w:rsidR="00861A9A" w:rsidRDefault="00861A9A">
            <w:pPr>
              <w:pStyle w:val="Normaal2"/>
            </w:pPr>
          </w:p>
          <w:p w14:paraId="1CA42B0C" w14:textId="77777777" w:rsidR="00861A9A" w:rsidRDefault="00861A9A">
            <w:pPr>
              <w:pStyle w:val="Normaal2"/>
            </w:pPr>
          </w:p>
        </w:tc>
      </w:tr>
    </w:tbl>
    <w:p w14:paraId="5E2EAF8C" w14:textId="77777777" w:rsidR="00861A9A" w:rsidRDefault="00861A9A" w:rsidP="00861A9A">
      <w:pPr>
        <w:spacing w:line="360" w:lineRule="auto"/>
        <w:rPr>
          <w:color w:val="000000"/>
          <w:sz w:val="22"/>
          <w:szCs w:val="22"/>
        </w:rPr>
      </w:pPr>
    </w:p>
    <w:p w14:paraId="40117B08" w14:textId="77777777" w:rsidR="00861A9A" w:rsidRDefault="00861A9A" w:rsidP="00861A9A"/>
    <w:p w14:paraId="6BC37552" w14:textId="77777777" w:rsidR="0092318D" w:rsidRPr="00861A9A" w:rsidRDefault="0092318D" w:rsidP="00861A9A"/>
    <w:sectPr w:rsidR="0092318D" w:rsidRPr="00861A9A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4C3C" w14:textId="77777777" w:rsidR="004A15F9" w:rsidRDefault="004A15F9" w:rsidP="00F36AAF">
      <w:pPr>
        <w:spacing w:after="0"/>
      </w:pPr>
      <w:r>
        <w:separator/>
      </w:r>
    </w:p>
  </w:endnote>
  <w:endnote w:type="continuationSeparator" w:id="0">
    <w:p w14:paraId="207FAFD9" w14:textId="77777777" w:rsidR="004A15F9" w:rsidRDefault="004A15F9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4935A" w14:textId="77777777" w:rsidR="004A15F9" w:rsidRDefault="004A15F9" w:rsidP="00F36AAF">
      <w:pPr>
        <w:spacing w:after="0"/>
      </w:pPr>
      <w:r>
        <w:separator/>
      </w:r>
    </w:p>
  </w:footnote>
  <w:footnote w:type="continuationSeparator" w:id="0">
    <w:p w14:paraId="521A5C82" w14:textId="77777777" w:rsidR="004A15F9" w:rsidRDefault="004A15F9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33F20"/>
    <w:multiLevelType w:val="hybridMultilevel"/>
    <w:tmpl w:val="DAD816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15F9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05D69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1A9A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A5114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D62C-4A70-4324-AF49-DD62253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2013-05-31T06:41:00Z</dcterms:modified>
</cp:coreProperties>
</file>